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9ECB2" w14:textId="3B5753CF" w:rsidR="008333A2" w:rsidRDefault="008333A2" w:rsidP="008333A2">
      <w:pPr>
        <w:pStyle w:val="ad"/>
        <w:jc w:val="right"/>
      </w:pPr>
      <w:r>
        <w:t>Приложение № 10</w:t>
      </w:r>
      <w:bookmarkStart w:id="0" w:name="_GoBack"/>
      <w:bookmarkEnd w:id="0"/>
      <w:r>
        <w:t xml:space="preserve"> </w:t>
      </w:r>
    </w:p>
    <w:p w14:paraId="51E42329" w14:textId="2FFA329F" w:rsidR="008333A2" w:rsidRDefault="008333A2" w:rsidP="008333A2">
      <w:pPr>
        <w:ind w:left="4111"/>
        <w:jc w:val="right"/>
        <w:rPr>
          <w:b/>
          <w:sz w:val="16"/>
          <w:szCs w:val="16"/>
        </w:rPr>
      </w:pPr>
      <w:r>
        <w:t>к Приказу о внесении изменений в типовую форму договора об оказании услуг связи</w:t>
      </w:r>
    </w:p>
    <w:p w14:paraId="58B08E51" w14:textId="7912320C" w:rsidR="008333A2" w:rsidRDefault="008333A2" w:rsidP="008333A2">
      <w:pPr>
        <w:rPr>
          <w:b/>
          <w:sz w:val="16"/>
          <w:szCs w:val="16"/>
        </w:rPr>
      </w:pPr>
    </w:p>
    <w:p w14:paraId="1861D008" w14:textId="77777777" w:rsidR="008333A2" w:rsidRDefault="008333A2" w:rsidP="0038164B">
      <w:pPr>
        <w:jc w:val="center"/>
        <w:rPr>
          <w:b/>
          <w:sz w:val="16"/>
          <w:szCs w:val="16"/>
        </w:rPr>
      </w:pPr>
    </w:p>
    <w:p w14:paraId="0A46A3AD" w14:textId="77777777" w:rsidR="008333A2" w:rsidRDefault="008333A2" w:rsidP="0038164B">
      <w:pPr>
        <w:jc w:val="center"/>
        <w:rPr>
          <w:b/>
          <w:sz w:val="16"/>
          <w:szCs w:val="16"/>
        </w:rPr>
      </w:pPr>
    </w:p>
    <w:p w14:paraId="5F217E47" w14:textId="7B7673D5" w:rsidR="00474E24" w:rsidRDefault="00474E24" w:rsidP="0038164B">
      <w:pPr>
        <w:jc w:val="center"/>
        <w:rPr>
          <w:b/>
          <w:sz w:val="16"/>
          <w:szCs w:val="16"/>
        </w:rPr>
      </w:pPr>
      <w:r>
        <w:rPr>
          <w:noProof/>
        </w:rPr>
        <w:drawing>
          <wp:anchor distT="0" distB="0" distL="114300" distR="114300" simplePos="0" relativeHeight="251658240" behindDoc="0" locked="0" layoutInCell="1" allowOverlap="1" wp14:anchorId="7F2CA159" wp14:editId="6E36D34F">
            <wp:simplePos x="0" y="0"/>
            <wp:positionH relativeFrom="column">
              <wp:posOffset>-9525</wp:posOffset>
            </wp:positionH>
            <wp:positionV relativeFrom="paragraph">
              <wp:posOffset>-147955</wp:posOffset>
            </wp:positionV>
            <wp:extent cx="1294765" cy="138430"/>
            <wp:effectExtent l="0" t="0" r="635" b="0"/>
            <wp:wrapNone/>
            <wp:docPr id="1" name="Рисунок 1" descr="логотипы ттк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ы ттк ч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4765" cy="138430"/>
                    </a:xfrm>
                    <a:prstGeom prst="rect">
                      <a:avLst/>
                    </a:prstGeom>
                    <a:noFill/>
                  </pic:spPr>
                </pic:pic>
              </a:graphicData>
            </a:graphic>
            <wp14:sizeRelH relativeFrom="page">
              <wp14:pctWidth>0</wp14:pctWidth>
            </wp14:sizeRelH>
            <wp14:sizeRelV relativeFrom="page">
              <wp14:pctHeight>0</wp14:pctHeight>
            </wp14:sizeRelV>
          </wp:anchor>
        </w:drawing>
      </w:r>
    </w:p>
    <w:p w14:paraId="22F64462" w14:textId="77777777" w:rsidR="00474E24" w:rsidRDefault="00474E24" w:rsidP="0038164B">
      <w:pPr>
        <w:jc w:val="center"/>
        <w:rPr>
          <w:b/>
          <w:sz w:val="16"/>
          <w:szCs w:val="16"/>
        </w:rPr>
      </w:pPr>
    </w:p>
    <w:p w14:paraId="5CAA2E3B" w14:textId="77777777" w:rsidR="0038164B" w:rsidRPr="00D01F47" w:rsidRDefault="00AF3BB6" w:rsidP="0038164B">
      <w:pPr>
        <w:jc w:val="center"/>
        <w:rPr>
          <w:b/>
          <w:sz w:val="16"/>
          <w:szCs w:val="16"/>
        </w:rPr>
      </w:pPr>
      <w:r w:rsidRPr="00D01F47">
        <w:rPr>
          <w:b/>
          <w:sz w:val="16"/>
          <w:szCs w:val="16"/>
        </w:rPr>
        <w:t>УСЛОВИЯ ПРЕДОСТАВЛЕНИЯ В ПОЛЬЗОВАНИЕ ЗОНОВЫХ ЦИФРОВЫХ КАНАЛОВ</w:t>
      </w:r>
    </w:p>
    <w:p w14:paraId="07BC63FB" w14:textId="77777777" w:rsidR="0038164B" w:rsidRPr="00D01F47" w:rsidRDefault="00A53CF3" w:rsidP="0038164B">
      <w:pPr>
        <w:jc w:val="center"/>
        <w:rPr>
          <w:b/>
          <w:sz w:val="16"/>
          <w:szCs w:val="16"/>
        </w:rPr>
      </w:pPr>
      <w:r w:rsidRPr="00D01F47">
        <w:rPr>
          <w:b/>
          <w:sz w:val="16"/>
          <w:szCs w:val="16"/>
        </w:rPr>
        <w:t>(для юридических лиц)</w:t>
      </w:r>
    </w:p>
    <w:p w14:paraId="61543FCA" w14:textId="77777777" w:rsidR="0038164B" w:rsidRPr="00D01F47" w:rsidRDefault="0038164B" w:rsidP="0038164B">
      <w:pPr>
        <w:tabs>
          <w:tab w:val="left" w:pos="0"/>
        </w:tabs>
        <w:jc w:val="both"/>
        <w:rPr>
          <w:sz w:val="16"/>
          <w:szCs w:val="16"/>
        </w:rPr>
      </w:pPr>
    </w:p>
    <w:p w14:paraId="78201DA4" w14:textId="77777777" w:rsidR="0038164B" w:rsidRPr="00D01F47" w:rsidRDefault="0038164B" w:rsidP="0038164B">
      <w:pPr>
        <w:tabs>
          <w:tab w:val="left" w:pos="0"/>
        </w:tabs>
        <w:jc w:val="both"/>
        <w:rPr>
          <w:sz w:val="16"/>
          <w:szCs w:val="16"/>
        </w:rPr>
      </w:pPr>
      <w:r w:rsidRPr="00D01F47">
        <w:rPr>
          <w:sz w:val="16"/>
          <w:szCs w:val="16"/>
        </w:rPr>
        <w:t>1.</w:t>
      </w:r>
      <w:r w:rsidRPr="00D01F47">
        <w:rPr>
          <w:b/>
          <w:sz w:val="16"/>
          <w:szCs w:val="16"/>
        </w:rPr>
        <w:t xml:space="preserve"> ОПИСАНИЕ УСЛУГИ</w:t>
      </w:r>
    </w:p>
    <w:p w14:paraId="031E270D" w14:textId="77777777" w:rsidR="0038164B" w:rsidRPr="00D01F47" w:rsidRDefault="0038164B" w:rsidP="0038164B">
      <w:pPr>
        <w:tabs>
          <w:tab w:val="left" w:pos="0"/>
        </w:tabs>
        <w:jc w:val="both"/>
        <w:rPr>
          <w:sz w:val="16"/>
          <w:szCs w:val="16"/>
        </w:rPr>
      </w:pPr>
      <w:r w:rsidRPr="00D01F47">
        <w:rPr>
          <w:sz w:val="16"/>
          <w:szCs w:val="16"/>
        </w:rPr>
        <w:t xml:space="preserve">1.1 Оператор связи, действуя на основании выданных </w:t>
      </w:r>
      <w:r w:rsidR="00E76584">
        <w:rPr>
          <w:sz w:val="16"/>
          <w:szCs w:val="16"/>
        </w:rPr>
        <w:t>л</w:t>
      </w:r>
      <w:r w:rsidR="00E76584" w:rsidRPr="00D01F47">
        <w:rPr>
          <w:sz w:val="16"/>
          <w:szCs w:val="16"/>
        </w:rPr>
        <w:t>ицензий</w:t>
      </w:r>
      <w:r w:rsidRPr="00D01F47">
        <w:rPr>
          <w:sz w:val="16"/>
          <w:szCs w:val="16"/>
        </w:rPr>
        <w:t xml:space="preserve">, обязуется предоставлять Абоненту в пользование </w:t>
      </w:r>
      <w:proofErr w:type="spellStart"/>
      <w:r w:rsidRPr="00D01F47">
        <w:rPr>
          <w:sz w:val="16"/>
          <w:szCs w:val="16"/>
        </w:rPr>
        <w:t>зоновые</w:t>
      </w:r>
      <w:proofErr w:type="spellEnd"/>
      <w:r w:rsidRPr="00D01F47">
        <w:rPr>
          <w:sz w:val="16"/>
          <w:szCs w:val="16"/>
        </w:rPr>
        <w:t xml:space="preserve"> цифровые каналы (далее </w:t>
      </w:r>
      <w:r w:rsidR="00631A9F">
        <w:rPr>
          <w:sz w:val="16"/>
          <w:szCs w:val="16"/>
        </w:rPr>
        <w:t xml:space="preserve">– </w:t>
      </w:r>
      <w:r w:rsidRPr="00D01F47">
        <w:rPr>
          <w:sz w:val="16"/>
          <w:szCs w:val="16"/>
        </w:rPr>
        <w:t xml:space="preserve">Услуги), а Абонент обязуется оплачивать Услуги на условиях и в порядке, изложенных в Договоре, в настоящих Условиях предоставления Услуг (далее </w:t>
      </w:r>
      <w:r w:rsidR="00631A9F">
        <w:rPr>
          <w:sz w:val="16"/>
          <w:szCs w:val="16"/>
        </w:rPr>
        <w:t>–</w:t>
      </w:r>
      <w:r w:rsidR="00631A9F" w:rsidRPr="00D01F47" w:rsidDel="00631A9F">
        <w:rPr>
          <w:sz w:val="16"/>
          <w:szCs w:val="16"/>
        </w:rPr>
        <w:t xml:space="preserve"> </w:t>
      </w:r>
      <w:r w:rsidRPr="00D01F47">
        <w:rPr>
          <w:sz w:val="16"/>
          <w:szCs w:val="16"/>
        </w:rPr>
        <w:t xml:space="preserve">Условия) и в </w:t>
      </w:r>
      <w:r>
        <w:rPr>
          <w:sz w:val="16"/>
          <w:szCs w:val="16"/>
        </w:rPr>
        <w:t>Бланке заказа</w:t>
      </w:r>
      <w:r w:rsidRPr="00D01F47">
        <w:rPr>
          <w:sz w:val="16"/>
          <w:szCs w:val="16"/>
        </w:rPr>
        <w:t xml:space="preserve"> на Услуги (далее </w:t>
      </w:r>
      <w:r w:rsidR="00631A9F">
        <w:rPr>
          <w:sz w:val="16"/>
          <w:szCs w:val="16"/>
        </w:rPr>
        <w:t>–</w:t>
      </w:r>
      <w:r w:rsidR="00631A9F" w:rsidRPr="00D01F47" w:rsidDel="00631A9F">
        <w:rPr>
          <w:sz w:val="16"/>
          <w:szCs w:val="16"/>
        </w:rPr>
        <w:t xml:space="preserve"> </w:t>
      </w:r>
      <w:r w:rsidRPr="00D01F47">
        <w:rPr>
          <w:sz w:val="16"/>
          <w:szCs w:val="16"/>
        </w:rPr>
        <w:t xml:space="preserve">Заказ). </w:t>
      </w:r>
    </w:p>
    <w:p w14:paraId="36CCC49D" w14:textId="77777777" w:rsidR="002C1336" w:rsidRPr="004415B3" w:rsidRDefault="0038164B" w:rsidP="004415B3">
      <w:pPr>
        <w:widowControl w:val="0"/>
        <w:tabs>
          <w:tab w:val="left" w:pos="426"/>
        </w:tabs>
        <w:autoSpaceDE w:val="0"/>
        <w:autoSpaceDN w:val="0"/>
        <w:adjustRightInd w:val="0"/>
        <w:ind w:right="140"/>
        <w:jc w:val="both"/>
        <w:rPr>
          <w:sz w:val="16"/>
          <w:szCs w:val="16"/>
        </w:rPr>
      </w:pPr>
      <w:r w:rsidRPr="004415B3">
        <w:rPr>
          <w:sz w:val="16"/>
          <w:szCs w:val="16"/>
        </w:rPr>
        <w:t xml:space="preserve">1.2 </w:t>
      </w:r>
      <w:r w:rsidR="002C1336" w:rsidRPr="004415B3">
        <w:rPr>
          <w:sz w:val="16"/>
          <w:szCs w:val="16"/>
        </w:rPr>
        <w:t xml:space="preserve">Настоящие </w:t>
      </w:r>
      <w:r w:rsidR="00D27601" w:rsidRPr="004415B3">
        <w:rPr>
          <w:sz w:val="16"/>
          <w:szCs w:val="16"/>
        </w:rPr>
        <w:t xml:space="preserve">Условия </w:t>
      </w:r>
      <w:r w:rsidR="002C1336" w:rsidRPr="004415B3">
        <w:rPr>
          <w:sz w:val="16"/>
          <w:szCs w:val="16"/>
        </w:rPr>
        <w:t>разработаны в соответствии с действующим законодательством Российской Федерации и регулиру</w:t>
      </w:r>
      <w:r w:rsidR="004415B3" w:rsidRPr="004415B3">
        <w:rPr>
          <w:sz w:val="16"/>
          <w:szCs w:val="16"/>
        </w:rPr>
        <w:t xml:space="preserve">ют отношения Оператора связи и </w:t>
      </w:r>
      <w:r w:rsidR="002C1336" w:rsidRPr="004415B3">
        <w:rPr>
          <w:sz w:val="16"/>
          <w:szCs w:val="16"/>
        </w:rPr>
        <w:t>Абонента, связанные с предоставлением Услуг.</w:t>
      </w:r>
    </w:p>
    <w:p w14:paraId="689F78ED" w14:textId="77777777" w:rsidR="004415B3" w:rsidRDefault="002C1336" w:rsidP="0038164B">
      <w:pPr>
        <w:tabs>
          <w:tab w:val="left" w:pos="0"/>
          <w:tab w:val="left" w:pos="567"/>
        </w:tabs>
        <w:jc w:val="both"/>
        <w:rPr>
          <w:sz w:val="16"/>
          <w:szCs w:val="16"/>
        </w:rPr>
      </w:pPr>
      <w:r w:rsidRPr="004415B3">
        <w:rPr>
          <w:sz w:val="16"/>
          <w:szCs w:val="16"/>
        </w:rPr>
        <w:t xml:space="preserve">Принятые </w:t>
      </w:r>
      <w:r w:rsidR="00631A9F">
        <w:rPr>
          <w:sz w:val="16"/>
          <w:szCs w:val="16"/>
        </w:rPr>
        <w:t>н</w:t>
      </w:r>
      <w:r w:rsidR="00631A9F" w:rsidRPr="004415B3">
        <w:rPr>
          <w:sz w:val="16"/>
          <w:szCs w:val="16"/>
        </w:rPr>
        <w:t xml:space="preserve">астоящие </w:t>
      </w:r>
      <w:r w:rsidRPr="004415B3">
        <w:rPr>
          <w:sz w:val="16"/>
          <w:szCs w:val="16"/>
        </w:rPr>
        <w:t>Условия устанавливаются Оператором связи самостоятельно и могут быть приняты Абонентом не иначе как путем присоединения к ним в целом.</w:t>
      </w:r>
    </w:p>
    <w:p w14:paraId="48EF0E4A" w14:textId="77777777" w:rsidR="0038164B" w:rsidRPr="00D01F47" w:rsidRDefault="004415B3" w:rsidP="0038164B">
      <w:pPr>
        <w:tabs>
          <w:tab w:val="left" w:pos="0"/>
          <w:tab w:val="left" w:pos="567"/>
        </w:tabs>
        <w:jc w:val="both"/>
        <w:rPr>
          <w:sz w:val="16"/>
          <w:szCs w:val="16"/>
        </w:rPr>
      </w:pPr>
      <w:r w:rsidRPr="004415B3">
        <w:rPr>
          <w:sz w:val="16"/>
          <w:szCs w:val="16"/>
        </w:rPr>
        <w:t>1.</w:t>
      </w:r>
      <w:r>
        <w:rPr>
          <w:sz w:val="16"/>
          <w:szCs w:val="16"/>
        </w:rPr>
        <w:t xml:space="preserve">3 </w:t>
      </w:r>
      <w:r w:rsidR="0038164B" w:rsidRPr="00D01F47">
        <w:rPr>
          <w:sz w:val="16"/>
          <w:szCs w:val="16"/>
        </w:rPr>
        <w:t>«Услуги» означают предоставление в пользование зоновых цифровых каналов.</w:t>
      </w:r>
    </w:p>
    <w:p w14:paraId="1603FFD5" w14:textId="77777777" w:rsidR="0038164B" w:rsidRPr="00D01F47" w:rsidRDefault="004415B3" w:rsidP="0038164B">
      <w:pPr>
        <w:tabs>
          <w:tab w:val="left" w:pos="0"/>
          <w:tab w:val="left" w:pos="426"/>
        </w:tabs>
        <w:jc w:val="both"/>
        <w:rPr>
          <w:sz w:val="16"/>
          <w:szCs w:val="16"/>
        </w:rPr>
      </w:pPr>
      <w:r>
        <w:rPr>
          <w:sz w:val="16"/>
          <w:szCs w:val="16"/>
        </w:rPr>
        <w:t>1.4</w:t>
      </w:r>
      <w:r w:rsidR="00631A9F">
        <w:rPr>
          <w:sz w:val="16"/>
          <w:szCs w:val="16"/>
        </w:rPr>
        <w:t xml:space="preserve"> </w:t>
      </w:r>
      <w:r w:rsidR="0038164B" w:rsidRPr="00D01F47">
        <w:rPr>
          <w:sz w:val="16"/>
          <w:szCs w:val="16"/>
        </w:rPr>
        <w:t>Условия подключения Услуг, перечень услуг, заказываемых Абонентом</w:t>
      </w:r>
      <w:r w:rsidR="00310922">
        <w:rPr>
          <w:sz w:val="16"/>
          <w:szCs w:val="16"/>
        </w:rPr>
        <w:t>,</w:t>
      </w:r>
      <w:r w:rsidR="0038164B" w:rsidRPr="00D01F47">
        <w:rPr>
          <w:sz w:val="16"/>
          <w:szCs w:val="16"/>
        </w:rPr>
        <w:t xml:space="preserve"> указывается в Заказе, </w:t>
      </w:r>
      <w:r w:rsidR="00310922" w:rsidRPr="00D01F47">
        <w:rPr>
          <w:sz w:val="16"/>
          <w:szCs w:val="16"/>
        </w:rPr>
        <w:t>являющ</w:t>
      </w:r>
      <w:r w:rsidR="00310922">
        <w:rPr>
          <w:sz w:val="16"/>
          <w:szCs w:val="16"/>
        </w:rPr>
        <w:t>е</w:t>
      </w:r>
      <w:r w:rsidR="00310922" w:rsidRPr="00D01F47">
        <w:rPr>
          <w:sz w:val="16"/>
          <w:szCs w:val="16"/>
        </w:rPr>
        <w:t xml:space="preserve">мся </w:t>
      </w:r>
      <w:r w:rsidR="0038164B" w:rsidRPr="00D01F47">
        <w:rPr>
          <w:sz w:val="16"/>
          <w:szCs w:val="16"/>
        </w:rPr>
        <w:t>неотъемлемой частью Договора</w:t>
      </w:r>
      <w:r w:rsidR="00310922">
        <w:rPr>
          <w:sz w:val="16"/>
          <w:szCs w:val="16"/>
        </w:rPr>
        <w:t>.</w:t>
      </w:r>
    </w:p>
    <w:p w14:paraId="327A44C7" w14:textId="77777777" w:rsidR="0038164B" w:rsidRPr="00D01F47" w:rsidRDefault="0038164B" w:rsidP="0038164B">
      <w:pPr>
        <w:tabs>
          <w:tab w:val="left" w:pos="0"/>
        </w:tabs>
        <w:jc w:val="both"/>
        <w:rPr>
          <w:sz w:val="16"/>
          <w:szCs w:val="16"/>
        </w:rPr>
      </w:pPr>
    </w:p>
    <w:p w14:paraId="17AD5B31" w14:textId="77777777" w:rsidR="0038164B" w:rsidRPr="00D01F47" w:rsidRDefault="0038164B" w:rsidP="006D7381">
      <w:pPr>
        <w:tabs>
          <w:tab w:val="left" w:pos="0"/>
        </w:tabs>
        <w:jc w:val="both"/>
        <w:rPr>
          <w:sz w:val="16"/>
          <w:szCs w:val="16"/>
        </w:rPr>
      </w:pPr>
      <w:r w:rsidRPr="00D01F47">
        <w:rPr>
          <w:sz w:val="16"/>
          <w:szCs w:val="16"/>
        </w:rPr>
        <w:t xml:space="preserve">2. </w:t>
      </w:r>
      <w:r w:rsidRPr="00D01F47">
        <w:rPr>
          <w:b/>
          <w:sz w:val="16"/>
          <w:szCs w:val="16"/>
        </w:rPr>
        <w:t>ПОРЯДОК ОКАЗАНИЯ УСЛУГ</w:t>
      </w:r>
    </w:p>
    <w:p w14:paraId="7090128E" w14:textId="77777777" w:rsidR="0038164B" w:rsidRPr="00D01F47" w:rsidRDefault="0038164B" w:rsidP="006D7381">
      <w:pPr>
        <w:tabs>
          <w:tab w:val="left" w:pos="0"/>
        </w:tabs>
        <w:jc w:val="both"/>
        <w:rPr>
          <w:sz w:val="16"/>
          <w:szCs w:val="16"/>
        </w:rPr>
      </w:pPr>
      <w:r w:rsidRPr="00D01F47">
        <w:rPr>
          <w:sz w:val="16"/>
          <w:szCs w:val="16"/>
        </w:rPr>
        <w:t xml:space="preserve">2.1 Оператор связи предоставляет Абоненту в пользование </w:t>
      </w:r>
      <w:proofErr w:type="spellStart"/>
      <w:r w:rsidRPr="00D01F47">
        <w:rPr>
          <w:sz w:val="16"/>
          <w:szCs w:val="16"/>
        </w:rPr>
        <w:t>зоновые</w:t>
      </w:r>
      <w:proofErr w:type="spellEnd"/>
      <w:r w:rsidRPr="00D01F47">
        <w:rPr>
          <w:sz w:val="16"/>
          <w:szCs w:val="16"/>
        </w:rPr>
        <w:t xml:space="preserve"> цифровые каналы в соответствии с Заказом к настоящим Условиям.</w:t>
      </w:r>
    </w:p>
    <w:p w14:paraId="6224D4C9" w14:textId="77777777" w:rsidR="0038164B" w:rsidRDefault="0038164B" w:rsidP="006D7381">
      <w:pPr>
        <w:tabs>
          <w:tab w:val="left" w:pos="0"/>
          <w:tab w:val="left" w:pos="426"/>
        </w:tabs>
        <w:jc w:val="both"/>
        <w:rPr>
          <w:color w:val="000000"/>
          <w:sz w:val="16"/>
          <w:szCs w:val="16"/>
        </w:rPr>
      </w:pPr>
      <w:r w:rsidRPr="00D01F47">
        <w:rPr>
          <w:sz w:val="16"/>
          <w:szCs w:val="16"/>
        </w:rPr>
        <w:t xml:space="preserve">2.2 </w:t>
      </w:r>
      <w:r w:rsidRPr="00D01F47">
        <w:rPr>
          <w:color w:val="000000"/>
          <w:sz w:val="16"/>
          <w:szCs w:val="16"/>
        </w:rPr>
        <w:t xml:space="preserve">Сумма платежа за </w:t>
      </w:r>
      <w:proofErr w:type="spellStart"/>
      <w:r w:rsidRPr="00D01F47">
        <w:rPr>
          <w:color w:val="000000"/>
          <w:sz w:val="16"/>
          <w:szCs w:val="16"/>
        </w:rPr>
        <w:t>зоновый</w:t>
      </w:r>
      <w:proofErr w:type="spellEnd"/>
      <w:r w:rsidRPr="00D01F47">
        <w:rPr>
          <w:color w:val="000000"/>
          <w:sz w:val="16"/>
          <w:szCs w:val="16"/>
        </w:rPr>
        <w:t xml:space="preserve"> цифровой канал является ежемесячной и не зависит от количества дней в календарном месяце. При начислении стоимости за пользование каналом учитывается реальное время работы канала.</w:t>
      </w:r>
    </w:p>
    <w:p w14:paraId="3A03FEF5" w14:textId="77777777" w:rsidR="003B6772" w:rsidRPr="00337C08" w:rsidRDefault="00287ECE" w:rsidP="006D7381">
      <w:pPr>
        <w:tabs>
          <w:tab w:val="left" w:pos="0"/>
          <w:tab w:val="left" w:pos="426"/>
        </w:tabs>
        <w:jc w:val="both"/>
        <w:rPr>
          <w:color w:val="000000"/>
          <w:sz w:val="16"/>
          <w:szCs w:val="16"/>
        </w:rPr>
      </w:pPr>
      <w:r w:rsidRPr="00337C08">
        <w:rPr>
          <w:color w:val="000000"/>
          <w:sz w:val="16"/>
          <w:szCs w:val="16"/>
        </w:rPr>
        <w:t xml:space="preserve">2.3 </w:t>
      </w:r>
      <w:r w:rsidR="003B6772" w:rsidRPr="00337C08">
        <w:rPr>
          <w:color w:val="000000"/>
          <w:sz w:val="16"/>
          <w:szCs w:val="16"/>
        </w:rPr>
        <w:t>Тарифы на Услуги могут изменяться Оператором связи в одностороннем порядке в соответствии с частью 1 статьи 450 Гражданского кодекса РФ путем направления уведомления Абоненту за 30 (тридцать) календарных дней до изменения в формах по усмотрению Оператора связи, в случае, если Абонент в порядке части 3 статьи 438 Гражданского кодекса РФ в течение 10 дней с момента отправки Оператором указанного уведомления продолжит пользоваться услугами, то изменение цен и тарифов в порядке части 3 статьи 434 Гражданского кодекса считается согласованным Сторонами, и изменение признается совершенным в письменной форме.</w:t>
      </w:r>
    </w:p>
    <w:p w14:paraId="4658D1F9" w14:textId="77777777" w:rsidR="00287ECE" w:rsidRPr="00287ECE" w:rsidRDefault="00287ECE" w:rsidP="006D7381">
      <w:pPr>
        <w:tabs>
          <w:tab w:val="left" w:pos="0"/>
          <w:tab w:val="left" w:pos="426"/>
        </w:tabs>
        <w:jc w:val="both"/>
        <w:rPr>
          <w:color w:val="000000"/>
          <w:sz w:val="16"/>
          <w:szCs w:val="16"/>
        </w:rPr>
      </w:pPr>
      <w:r w:rsidRPr="00337C08">
        <w:rPr>
          <w:color w:val="000000"/>
          <w:sz w:val="16"/>
          <w:szCs w:val="16"/>
        </w:rPr>
        <w:t xml:space="preserve">2.4 </w:t>
      </w:r>
      <w:proofErr w:type="gramStart"/>
      <w:r w:rsidRPr="00337C08">
        <w:rPr>
          <w:color w:val="000000"/>
          <w:sz w:val="16"/>
          <w:szCs w:val="16"/>
        </w:rPr>
        <w:t>В</w:t>
      </w:r>
      <w:proofErr w:type="gramEnd"/>
      <w:r w:rsidRPr="00337C08">
        <w:rPr>
          <w:color w:val="000000"/>
          <w:sz w:val="16"/>
          <w:szCs w:val="16"/>
        </w:rPr>
        <w:t xml:space="preserve"> рамках действующего законодательства вправе изменять в одностороннем порядке условия оказания Услуг, порядок и срок оплаты и иные условия настоящего Договора, с уведомлением об этом Абонента.</w:t>
      </w:r>
    </w:p>
    <w:p w14:paraId="587C168C" w14:textId="77777777" w:rsidR="0038164B" w:rsidRPr="00D01F47" w:rsidRDefault="0038164B" w:rsidP="006D7381">
      <w:pPr>
        <w:tabs>
          <w:tab w:val="left" w:pos="0"/>
          <w:tab w:val="left" w:pos="426"/>
        </w:tabs>
        <w:jc w:val="both"/>
        <w:rPr>
          <w:sz w:val="16"/>
          <w:szCs w:val="16"/>
        </w:rPr>
      </w:pPr>
    </w:p>
    <w:p w14:paraId="2B79D193" w14:textId="77777777" w:rsidR="0038164B" w:rsidRPr="00D01F47" w:rsidRDefault="0038164B" w:rsidP="006D7381">
      <w:pPr>
        <w:tabs>
          <w:tab w:val="left" w:pos="0"/>
          <w:tab w:val="left" w:pos="426"/>
        </w:tabs>
        <w:jc w:val="both"/>
        <w:rPr>
          <w:sz w:val="16"/>
          <w:szCs w:val="16"/>
        </w:rPr>
      </w:pPr>
      <w:r w:rsidRPr="00D01F47">
        <w:rPr>
          <w:sz w:val="16"/>
          <w:szCs w:val="16"/>
        </w:rPr>
        <w:t>3.</w:t>
      </w:r>
      <w:r w:rsidR="00310922">
        <w:rPr>
          <w:sz w:val="16"/>
          <w:szCs w:val="16"/>
        </w:rPr>
        <w:t xml:space="preserve"> </w:t>
      </w:r>
      <w:r w:rsidRPr="00D01F47">
        <w:rPr>
          <w:b/>
          <w:sz w:val="16"/>
          <w:szCs w:val="16"/>
        </w:rPr>
        <w:t>ОБЯЗАННОСТИ СТОРОН</w:t>
      </w:r>
    </w:p>
    <w:p w14:paraId="7B69D0A3" w14:textId="77777777" w:rsidR="0038164B" w:rsidRPr="00D01F47" w:rsidRDefault="0038164B" w:rsidP="006D7381">
      <w:pPr>
        <w:tabs>
          <w:tab w:val="left" w:pos="0"/>
          <w:tab w:val="left" w:pos="426"/>
        </w:tabs>
        <w:jc w:val="both"/>
        <w:rPr>
          <w:sz w:val="16"/>
          <w:szCs w:val="16"/>
        </w:rPr>
      </w:pPr>
      <w:r w:rsidRPr="00D01F47">
        <w:rPr>
          <w:sz w:val="16"/>
          <w:szCs w:val="16"/>
        </w:rPr>
        <w:t>3.1</w:t>
      </w:r>
      <w:r w:rsidR="00310922">
        <w:rPr>
          <w:b/>
          <w:sz w:val="16"/>
          <w:szCs w:val="16"/>
        </w:rPr>
        <w:t xml:space="preserve"> </w:t>
      </w:r>
      <w:r w:rsidRPr="00D01F47">
        <w:rPr>
          <w:b/>
          <w:sz w:val="16"/>
          <w:szCs w:val="16"/>
        </w:rPr>
        <w:t>Оператор связи обязуется:</w:t>
      </w:r>
    </w:p>
    <w:p w14:paraId="2575EE0F" w14:textId="77777777" w:rsidR="0038164B" w:rsidRPr="00D01F47" w:rsidRDefault="0038164B" w:rsidP="006D7381">
      <w:pPr>
        <w:tabs>
          <w:tab w:val="left" w:pos="0"/>
          <w:tab w:val="left" w:pos="426"/>
        </w:tabs>
        <w:jc w:val="both"/>
        <w:rPr>
          <w:sz w:val="16"/>
          <w:szCs w:val="16"/>
        </w:rPr>
      </w:pPr>
      <w:r w:rsidRPr="00D01F47">
        <w:rPr>
          <w:sz w:val="16"/>
          <w:szCs w:val="16"/>
        </w:rPr>
        <w:t>3.1.1</w:t>
      </w:r>
      <w:r w:rsidR="00310922">
        <w:rPr>
          <w:sz w:val="16"/>
          <w:szCs w:val="16"/>
        </w:rPr>
        <w:t xml:space="preserve"> </w:t>
      </w:r>
      <w:r w:rsidRPr="00D01F47">
        <w:rPr>
          <w:sz w:val="16"/>
          <w:szCs w:val="16"/>
        </w:rPr>
        <w:t xml:space="preserve">Предоставить в пользование Абоненту каналы, соответствующие действующим нормам на электрические параметры цифровых каналов и трактов магистральных и внутризоновых первичных сетей, согласно Заказу. </w:t>
      </w:r>
    </w:p>
    <w:p w14:paraId="383A7E35" w14:textId="77777777" w:rsidR="0038164B" w:rsidRPr="00D01F47" w:rsidRDefault="0038164B" w:rsidP="006D7381">
      <w:pPr>
        <w:tabs>
          <w:tab w:val="left" w:pos="0"/>
          <w:tab w:val="left" w:pos="426"/>
        </w:tabs>
        <w:jc w:val="both"/>
        <w:rPr>
          <w:sz w:val="16"/>
          <w:szCs w:val="16"/>
        </w:rPr>
      </w:pPr>
      <w:r w:rsidRPr="00D01F47">
        <w:rPr>
          <w:sz w:val="16"/>
          <w:szCs w:val="16"/>
        </w:rPr>
        <w:t xml:space="preserve">Началом работы предоставления услуг считать день передачи зоновых цифровых каналов в эксплуатацию Абоненту, о чем Сторонами подписывается двухсторонний передаточный Акт согласно Приложению </w:t>
      </w:r>
      <w:r w:rsidR="001D1FB1" w:rsidRPr="00D01F47">
        <w:rPr>
          <w:sz w:val="16"/>
          <w:szCs w:val="16"/>
        </w:rPr>
        <w:t>№</w:t>
      </w:r>
      <w:r w:rsidR="001D1FB1">
        <w:rPr>
          <w:sz w:val="16"/>
          <w:szCs w:val="16"/>
        </w:rPr>
        <w:t> </w:t>
      </w:r>
      <w:r w:rsidRPr="00D01F47">
        <w:rPr>
          <w:sz w:val="16"/>
          <w:szCs w:val="16"/>
        </w:rPr>
        <w:t>1 к Заказу.</w:t>
      </w:r>
    </w:p>
    <w:p w14:paraId="3708790B" w14:textId="77777777" w:rsidR="0038164B" w:rsidRPr="00D01F47" w:rsidRDefault="0038164B" w:rsidP="006D7381">
      <w:pPr>
        <w:tabs>
          <w:tab w:val="left" w:pos="0"/>
          <w:tab w:val="left" w:pos="426"/>
        </w:tabs>
        <w:jc w:val="both"/>
        <w:rPr>
          <w:sz w:val="16"/>
          <w:szCs w:val="16"/>
        </w:rPr>
      </w:pPr>
      <w:r w:rsidRPr="00D01F47">
        <w:rPr>
          <w:sz w:val="16"/>
          <w:szCs w:val="16"/>
        </w:rPr>
        <w:t>3.1.2</w:t>
      </w:r>
      <w:r w:rsidR="00310922">
        <w:rPr>
          <w:sz w:val="16"/>
          <w:szCs w:val="16"/>
        </w:rPr>
        <w:t xml:space="preserve"> </w:t>
      </w:r>
      <w:r w:rsidRPr="00D01F47">
        <w:rPr>
          <w:sz w:val="16"/>
          <w:szCs w:val="16"/>
        </w:rPr>
        <w:t>Обеспечивать устойчивую и качественную работу предоставленных в пользование каналов в соответствии с действующими нормативно</w:t>
      </w:r>
      <w:r w:rsidR="001D1FB1">
        <w:rPr>
          <w:sz w:val="16"/>
          <w:szCs w:val="16"/>
        </w:rPr>
        <w:t>-</w:t>
      </w:r>
      <w:r w:rsidRPr="00D01F47">
        <w:rPr>
          <w:sz w:val="16"/>
          <w:szCs w:val="16"/>
        </w:rPr>
        <w:t>техническими документами.</w:t>
      </w:r>
    </w:p>
    <w:p w14:paraId="5B1860E7" w14:textId="77777777" w:rsidR="0038164B" w:rsidRPr="00D01F47" w:rsidRDefault="0038164B" w:rsidP="006D7381">
      <w:pPr>
        <w:tabs>
          <w:tab w:val="left" w:pos="0"/>
          <w:tab w:val="left" w:pos="426"/>
        </w:tabs>
        <w:jc w:val="both"/>
        <w:rPr>
          <w:sz w:val="16"/>
          <w:szCs w:val="16"/>
        </w:rPr>
      </w:pPr>
      <w:r w:rsidRPr="00D01F47">
        <w:rPr>
          <w:sz w:val="16"/>
          <w:szCs w:val="16"/>
        </w:rPr>
        <w:t>3.1.3 Принимать меры к восстановлению работоспособности каналов в соответствии с действующими правилами технической эксплуатации и технологическими процессами СОТУМС.</w:t>
      </w:r>
    </w:p>
    <w:p w14:paraId="514A69D0" w14:textId="77777777" w:rsidR="0038164B" w:rsidRPr="00D01F47" w:rsidRDefault="0038164B" w:rsidP="006D7381">
      <w:pPr>
        <w:tabs>
          <w:tab w:val="left" w:pos="0"/>
          <w:tab w:val="left" w:pos="426"/>
        </w:tabs>
        <w:jc w:val="both"/>
        <w:rPr>
          <w:sz w:val="16"/>
          <w:szCs w:val="16"/>
        </w:rPr>
      </w:pPr>
      <w:r w:rsidRPr="00D01F47">
        <w:rPr>
          <w:sz w:val="16"/>
          <w:szCs w:val="16"/>
        </w:rPr>
        <w:t>3.1.4</w:t>
      </w:r>
      <w:r w:rsidR="00310922">
        <w:rPr>
          <w:sz w:val="16"/>
          <w:szCs w:val="16"/>
        </w:rPr>
        <w:t xml:space="preserve"> </w:t>
      </w:r>
      <w:proofErr w:type="gramStart"/>
      <w:r w:rsidRPr="00D01F47">
        <w:rPr>
          <w:sz w:val="16"/>
          <w:szCs w:val="16"/>
        </w:rPr>
        <w:t>В</w:t>
      </w:r>
      <w:proofErr w:type="gramEnd"/>
      <w:r w:rsidRPr="00D01F47">
        <w:rPr>
          <w:sz w:val="16"/>
          <w:szCs w:val="16"/>
        </w:rPr>
        <w:t xml:space="preserve"> случаях повреждений производить замену предоставленных в пользование каналов, согласно графикам обходов и замен (по перечню каналов, приложенному к договору).  </w:t>
      </w:r>
    </w:p>
    <w:p w14:paraId="2ECA3FFB" w14:textId="77777777" w:rsidR="0038164B" w:rsidRPr="00D01F47" w:rsidRDefault="0038164B" w:rsidP="006D7381">
      <w:pPr>
        <w:tabs>
          <w:tab w:val="left" w:pos="0"/>
          <w:tab w:val="left" w:pos="426"/>
        </w:tabs>
        <w:jc w:val="both"/>
        <w:rPr>
          <w:sz w:val="16"/>
          <w:szCs w:val="16"/>
        </w:rPr>
      </w:pPr>
      <w:r w:rsidRPr="00337C08">
        <w:rPr>
          <w:sz w:val="16"/>
          <w:szCs w:val="16"/>
        </w:rPr>
        <w:t>3.1.5</w:t>
      </w:r>
      <w:r w:rsidR="00310922" w:rsidRPr="00337C08">
        <w:rPr>
          <w:sz w:val="16"/>
          <w:szCs w:val="16"/>
        </w:rPr>
        <w:t xml:space="preserve"> </w:t>
      </w:r>
      <w:r w:rsidRPr="00337C08">
        <w:rPr>
          <w:sz w:val="16"/>
          <w:szCs w:val="16"/>
        </w:rPr>
        <w:t>Оповещать Абонента не менее чем за 3 (трое) суток о дате и времени проведения плановых ремонтно</w:t>
      </w:r>
      <w:r w:rsidR="001D1FB1" w:rsidRPr="00337C08">
        <w:rPr>
          <w:sz w:val="16"/>
          <w:szCs w:val="16"/>
        </w:rPr>
        <w:t>-</w:t>
      </w:r>
      <w:r w:rsidRPr="00337C08">
        <w:rPr>
          <w:sz w:val="16"/>
          <w:szCs w:val="16"/>
        </w:rPr>
        <w:t>настроечных работ (РНР), которые будут планироваться на время, когда это может нанести наименьший ущерб Абоненту. В период проведения РНР, при наличии технической возможности, предоставлять замену.</w:t>
      </w:r>
      <w:r w:rsidR="00287ECE" w:rsidRPr="00337C08">
        <w:rPr>
          <w:sz w:val="16"/>
          <w:szCs w:val="16"/>
        </w:rPr>
        <w:t xml:space="preserve"> </w:t>
      </w:r>
      <w:r w:rsidRPr="00337C08">
        <w:rPr>
          <w:sz w:val="16"/>
          <w:szCs w:val="16"/>
        </w:rPr>
        <w:t>Плановые РНР, проведенные в соответствии с графиком, который предоставляется Оператором связи Абоненту, не считаются простоем и подлежат оплате. Внеплановые РНР считаются простоем и оплате не подлежат.</w:t>
      </w:r>
      <w:r w:rsidRPr="00D01F47">
        <w:rPr>
          <w:sz w:val="16"/>
          <w:szCs w:val="16"/>
        </w:rPr>
        <w:t xml:space="preserve"> </w:t>
      </w:r>
    </w:p>
    <w:p w14:paraId="20055DD9" w14:textId="77777777" w:rsidR="0038164B" w:rsidRPr="00D01F47" w:rsidRDefault="0038164B" w:rsidP="006D7381">
      <w:pPr>
        <w:tabs>
          <w:tab w:val="left" w:pos="0"/>
          <w:tab w:val="left" w:pos="426"/>
        </w:tabs>
        <w:jc w:val="both"/>
        <w:rPr>
          <w:sz w:val="16"/>
          <w:szCs w:val="16"/>
        </w:rPr>
      </w:pPr>
      <w:r w:rsidRPr="00D01F47">
        <w:rPr>
          <w:sz w:val="16"/>
          <w:szCs w:val="16"/>
        </w:rPr>
        <w:t>3.1.6</w:t>
      </w:r>
      <w:r w:rsidR="00310922">
        <w:rPr>
          <w:sz w:val="16"/>
          <w:szCs w:val="16"/>
        </w:rPr>
        <w:t xml:space="preserve"> </w:t>
      </w:r>
      <w:r w:rsidRPr="00D01F47">
        <w:rPr>
          <w:sz w:val="16"/>
          <w:szCs w:val="16"/>
        </w:rPr>
        <w:t>Фиксировать все сообщения Абонента о нарушении нормальной работы каналов – время начала и окончания перерывов действия связи путем регистрации в журнале простоев. Простои по вине Оператора связи ежемесячно учитывать при выставлении Абоненту счета</w:t>
      </w:r>
      <w:r w:rsidR="001D1FB1">
        <w:rPr>
          <w:sz w:val="16"/>
          <w:szCs w:val="16"/>
        </w:rPr>
        <w:t>-</w:t>
      </w:r>
      <w:r w:rsidRPr="00D01F47">
        <w:rPr>
          <w:sz w:val="16"/>
          <w:szCs w:val="16"/>
        </w:rPr>
        <w:t>фактуры с предоставлением ведомости простоев и оплаты.</w:t>
      </w:r>
      <w:r w:rsidR="00287ECE">
        <w:rPr>
          <w:sz w:val="16"/>
          <w:szCs w:val="16"/>
        </w:rPr>
        <w:t xml:space="preserve"> </w:t>
      </w:r>
      <w:r w:rsidRPr="00D01F47">
        <w:rPr>
          <w:sz w:val="16"/>
          <w:szCs w:val="16"/>
        </w:rPr>
        <w:t xml:space="preserve">Оператор связи не несет ответственность за качество предоставляемых каналов (потоков, трактов) в связи с неисправностью терминальных устройств и соединительных линий Абонента, а также в связи </w:t>
      </w:r>
      <w:r w:rsidR="00AF3BB6" w:rsidRPr="00D01F47">
        <w:rPr>
          <w:sz w:val="16"/>
          <w:szCs w:val="16"/>
        </w:rPr>
        <w:t>с</w:t>
      </w:r>
      <w:r w:rsidR="00AF3BB6">
        <w:rPr>
          <w:sz w:val="16"/>
          <w:szCs w:val="16"/>
        </w:rPr>
        <w:t> </w:t>
      </w:r>
      <w:proofErr w:type="spellStart"/>
      <w:r w:rsidR="00AF3BB6" w:rsidRPr="00D01F47">
        <w:rPr>
          <w:sz w:val="16"/>
          <w:szCs w:val="16"/>
          <w:lang w:val="en-US"/>
        </w:rPr>
        <w:t>DDoS</w:t>
      </w:r>
      <w:proofErr w:type="spellEnd"/>
      <w:r w:rsidR="00AF3BB6">
        <w:rPr>
          <w:sz w:val="16"/>
          <w:szCs w:val="16"/>
        </w:rPr>
        <w:t>-</w:t>
      </w:r>
      <w:r w:rsidRPr="00D01F47">
        <w:rPr>
          <w:sz w:val="16"/>
          <w:szCs w:val="16"/>
        </w:rPr>
        <w:t>атаками на терминальные устройства Абонента</w:t>
      </w:r>
      <w:r w:rsidR="00287ECE">
        <w:rPr>
          <w:sz w:val="16"/>
          <w:szCs w:val="16"/>
        </w:rPr>
        <w:t xml:space="preserve">. </w:t>
      </w:r>
      <w:r w:rsidRPr="00D01F47">
        <w:rPr>
          <w:sz w:val="16"/>
          <w:szCs w:val="16"/>
        </w:rPr>
        <w:t>Перерыв в передаче сигналов электросвязи в данном случае не считается простоем и подлежит оплате Абонентом.</w:t>
      </w:r>
    </w:p>
    <w:p w14:paraId="08EE0342" w14:textId="77777777" w:rsidR="0038164B" w:rsidRPr="003E1C4E" w:rsidRDefault="0038164B" w:rsidP="006D7381">
      <w:pPr>
        <w:pStyle w:val="a4"/>
        <w:numPr>
          <w:ilvl w:val="1"/>
          <w:numId w:val="3"/>
        </w:numPr>
        <w:tabs>
          <w:tab w:val="left" w:pos="0"/>
          <w:tab w:val="left" w:pos="426"/>
        </w:tabs>
        <w:jc w:val="both"/>
        <w:rPr>
          <w:sz w:val="16"/>
          <w:szCs w:val="16"/>
        </w:rPr>
      </w:pPr>
      <w:r w:rsidRPr="003E1C4E">
        <w:rPr>
          <w:b/>
          <w:sz w:val="16"/>
          <w:szCs w:val="16"/>
        </w:rPr>
        <w:t xml:space="preserve">Абонент обязуется: </w:t>
      </w:r>
    </w:p>
    <w:p w14:paraId="2DFFC203" w14:textId="77777777" w:rsidR="00337C08" w:rsidRPr="00337C08" w:rsidRDefault="006D7381" w:rsidP="006D7381">
      <w:pPr>
        <w:pStyle w:val="a4"/>
        <w:numPr>
          <w:ilvl w:val="2"/>
          <w:numId w:val="3"/>
        </w:numPr>
        <w:tabs>
          <w:tab w:val="left" w:pos="0"/>
          <w:tab w:val="left" w:pos="426"/>
        </w:tabs>
        <w:ind w:left="0" w:firstLine="0"/>
        <w:jc w:val="both"/>
        <w:rPr>
          <w:bCs/>
          <w:color w:val="000000" w:themeColor="text1"/>
          <w:sz w:val="16"/>
          <w:szCs w:val="16"/>
        </w:rPr>
      </w:pPr>
      <w:r>
        <w:rPr>
          <w:bCs/>
          <w:color w:val="000000" w:themeColor="text1"/>
          <w:sz w:val="16"/>
          <w:szCs w:val="16"/>
        </w:rPr>
        <w:t xml:space="preserve"> </w:t>
      </w:r>
      <w:r w:rsidR="00337C08" w:rsidRPr="00337C08">
        <w:rPr>
          <w:bCs/>
          <w:color w:val="000000" w:themeColor="text1"/>
          <w:sz w:val="16"/>
          <w:szCs w:val="16"/>
        </w:rPr>
        <w:t>Предоставлять Оператору связи место на объекте для размещения и доступ для обслуживания Оборудования и линий связи Оператора связи. Предоставлять возможность подключения и бесперебойного электроснабжения Оборудования Оператора связи. Здесь и далее в Условиях предоставления услуг связи под объектом понимается помещение, здание или территория, находящиеся вне зоны ответственности Оператора связи, где может быть (или) установлено Оборудование и линии связи Оператора в целях предоставления Абоненту услуг связи по Договору об оказании услуг связи.</w:t>
      </w:r>
    </w:p>
    <w:p w14:paraId="47C2A80F" w14:textId="77777777" w:rsidR="00337C08" w:rsidRPr="00337C08" w:rsidRDefault="00337C08" w:rsidP="006D7381">
      <w:pPr>
        <w:pStyle w:val="a4"/>
        <w:numPr>
          <w:ilvl w:val="2"/>
          <w:numId w:val="3"/>
        </w:numPr>
        <w:tabs>
          <w:tab w:val="left" w:pos="0"/>
          <w:tab w:val="left" w:pos="426"/>
        </w:tabs>
        <w:ind w:left="0" w:firstLine="0"/>
        <w:jc w:val="both"/>
        <w:rPr>
          <w:bCs/>
          <w:color w:val="000000" w:themeColor="text1"/>
          <w:sz w:val="16"/>
          <w:szCs w:val="16"/>
        </w:rPr>
      </w:pPr>
      <w:r>
        <w:rPr>
          <w:bCs/>
          <w:color w:val="000000" w:themeColor="text1"/>
          <w:sz w:val="16"/>
          <w:szCs w:val="16"/>
        </w:rPr>
        <w:t xml:space="preserve"> </w:t>
      </w:r>
      <w:r w:rsidRPr="00D01F47">
        <w:rPr>
          <w:sz w:val="16"/>
          <w:szCs w:val="16"/>
        </w:rPr>
        <w:t>Принять от Оператора связи каналы с момента передачи их в эксплуатацию по Акту.</w:t>
      </w:r>
    </w:p>
    <w:p w14:paraId="11B61F6B" w14:textId="77777777" w:rsidR="00337C08" w:rsidRPr="00337C08" w:rsidRDefault="00337C08" w:rsidP="006D7381">
      <w:pPr>
        <w:pStyle w:val="a4"/>
        <w:numPr>
          <w:ilvl w:val="2"/>
          <w:numId w:val="3"/>
        </w:numPr>
        <w:tabs>
          <w:tab w:val="left" w:pos="0"/>
          <w:tab w:val="left" w:pos="142"/>
        </w:tabs>
        <w:ind w:left="0" w:firstLine="0"/>
        <w:jc w:val="both"/>
        <w:rPr>
          <w:bCs/>
          <w:color w:val="000000" w:themeColor="text1"/>
          <w:sz w:val="16"/>
          <w:szCs w:val="16"/>
        </w:rPr>
      </w:pPr>
      <w:r w:rsidRPr="006D7381">
        <w:rPr>
          <w:bCs/>
          <w:color w:val="000000" w:themeColor="text1"/>
          <w:sz w:val="16"/>
          <w:szCs w:val="16"/>
        </w:rPr>
        <w:t>Сообщать Оператору связи в срок, не превышающий 60 (шестидесяти) дней, о прекращении своего права владения и/или пользования помещением, в котором установлено оборудование, а также об изменении, соответственно, фамилии (имени, отчества) и места жительства, наименования (фирменного наименования) и местонахождения.</w:t>
      </w:r>
    </w:p>
    <w:p w14:paraId="12E008CA" w14:textId="77777777" w:rsidR="00337C08" w:rsidRPr="00337C08" w:rsidRDefault="00337C08" w:rsidP="006D7381">
      <w:pPr>
        <w:pStyle w:val="a4"/>
        <w:numPr>
          <w:ilvl w:val="2"/>
          <w:numId w:val="3"/>
        </w:numPr>
        <w:tabs>
          <w:tab w:val="left" w:pos="0"/>
          <w:tab w:val="left" w:pos="426"/>
        </w:tabs>
        <w:ind w:left="0" w:firstLine="0"/>
        <w:jc w:val="both"/>
        <w:rPr>
          <w:bCs/>
          <w:color w:val="000000" w:themeColor="text1"/>
          <w:sz w:val="16"/>
          <w:szCs w:val="16"/>
        </w:rPr>
      </w:pPr>
      <w:r w:rsidRPr="006D7381">
        <w:rPr>
          <w:bCs/>
          <w:color w:val="000000" w:themeColor="text1"/>
          <w:sz w:val="16"/>
          <w:szCs w:val="16"/>
        </w:rPr>
        <w:t>Обеспечить доступ специалистов Оператора связи в помещение (на объект), где расположено Оборудование и линии связи Оператора связи, для подключения Услуги в согласованные Сторонами сроки.</w:t>
      </w:r>
    </w:p>
    <w:p w14:paraId="37BDFAB6" w14:textId="77777777" w:rsidR="00337C08" w:rsidRPr="00337C08" w:rsidRDefault="00337C08" w:rsidP="006D7381">
      <w:pPr>
        <w:pStyle w:val="a4"/>
        <w:numPr>
          <w:ilvl w:val="2"/>
          <w:numId w:val="3"/>
        </w:numPr>
        <w:tabs>
          <w:tab w:val="left" w:pos="0"/>
          <w:tab w:val="left" w:pos="426"/>
        </w:tabs>
        <w:ind w:left="0" w:firstLine="0"/>
        <w:jc w:val="both"/>
        <w:rPr>
          <w:bCs/>
          <w:color w:val="000000" w:themeColor="text1"/>
          <w:sz w:val="16"/>
          <w:szCs w:val="16"/>
        </w:rPr>
      </w:pPr>
      <w:r w:rsidRPr="006D7381">
        <w:rPr>
          <w:bCs/>
          <w:color w:val="000000" w:themeColor="text1"/>
          <w:sz w:val="16"/>
          <w:szCs w:val="16"/>
        </w:rPr>
        <w:t>В случае установки Оборудования и линий связи Оператора связи в помещении либо на объекте, принадлежащем на праве собственности третьему лицу, предоставить в письменной форме согласие третьего лица на использование помещения либо объекта для их установки и размещения, доступа к ним Оператора связи и электропитания Оборудования связи.</w:t>
      </w:r>
    </w:p>
    <w:p w14:paraId="0E47DCFB" w14:textId="77777777" w:rsidR="00337C08" w:rsidRPr="00337C08" w:rsidRDefault="00337C08" w:rsidP="006D7381">
      <w:pPr>
        <w:pStyle w:val="a4"/>
        <w:numPr>
          <w:ilvl w:val="2"/>
          <w:numId w:val="3"/>
        </w:numPr>
        <w:tabs>
          <w:tab w:val="left" w:pos="0"/>
          <w:tab w:val="left" w:pos="426"/>
        </w:tabs>
        <w:ind w:left="0" w:firstLine="0"/>
        <w:jc w:val="both"/>
        <w:rPr>
          <w:bCs/>
          <w:color w:val="000000" w:themeColor="text1"/>
          <w:sz w:val="16"/>
          <w:szCs w:val="16"/>
        </w:rPr>
      </w:pPr>
      <w:r w:rsidRPr="006D7381">
        <w:rPr>
          <w:bCs/>
          <w:color w:val="000000" w:themeColor="text1"/>
          <w:sz w:val="16"/>
          <w:szCs w:val="16"/>
        </w:rPr>
        <w:t>В случае подключения к точке доступа Оператора связи через абонентскую линию третьего лица предоставить в письменной форме согласие третьего лица на использование его абонентской линии. В случае получения Оператором связи в письменной форме отказа третьего лица на использование его абонентской линии, Оператор связи расторгает Договор в одностороннем порядке.</w:t>
      </w:r>
    </w:p>
    <w:p w14:paraId="75F539E2" w14:textId="77777777" w:rsidR="00337C08" w:rsidRPr="00337C08" w:rsidRDefault="00337C08" w:rsidP="006D7381">
      <w:pPr>
        <w:pStyle w:val="a4"/>
        <w:numPr>
          <w:ilvl w:val="2"/>
          <w:numId w:val="3"/>
        </w:numPr>
        <w:tabs>
          <w:tab w:val="left" w:pos="426"/>
        </w:tabs>
        <w:ind w:left="0" w:firstLine="0"/>
        <w:jc w:val="both"/>
        <w:rPr>
          <w:bCs/>
          <w:color w:val="000000" w:themeColor="text1"/>
          <w:sz w:val="16"/>
          <w:szCs w:val="16"/>
        </w:rPr>
      </w:pPr>
      <w:r w:rsidRPr="006D7381">
        <w:rPr>
          <w:bCs/>
          <w:color w:val="000000" w:themeColor="text1"/>
          <w:sz w:val="16"/>
          <w:szCs w:val="16"/>
        </w:rPr>
        <w:t xml:space="preserve">При необходимости обеспечивать в срок не позднее 10 (десяти) календарных дней со дня подписания соответствующего БЛАНКА ЗАКАЗА необходимые согласования, в том числе мест размещения линий связи и Оборудования Оператора связи на объекте. </w:t>
      </w:r>
      <w:r w:rsidRPr="006D7381">
        <w:rPr>
          <w:bCs/>
          <w:color w:val="000000" w:themeColor="text1"/>
          <w:sz w:val="16"/>
          <w:szCs w:val="16"/>
        </w:rPr>
        <w:lastRenderedPageBreak/>
        <w:t xml:space="preserve">Обеспечивать в период срока действия Договора об оказании услуг связи бесперебойное электроснабжение Оборудования Оператора связи напряжением 220 </w:t>
      </w:r>
      <w:proofErr w:type="gramStart"/>
      <w:r w:rsidRPr="006D7381">
        <w:rPr>
          <w:bCs/>
          <w:color w:val="000000" w:themeColor="text1"/>
          <w:sz w:val="16"/>
          <w:szCs w:val="16"/>
        </w:rPr>
        <w:t>В</w:t>
      </w:r>
      <w:proofErr w:type="gramEnd"/>
      <w:r w:rsidRPr="006D7381">
        <w:rPr>
          <w:bCs/>
          <w:color w:val="000000" w:themeColor="text1"/>
          <w:sz w:val="16"/>
          <w:szCs w:val="16"/>
        </w:rPr>
        <w:t xml:space="preserve"> мощностью 0,5 кВт и целостность Оборудования и кабельной системы Оператора на объекте. Абонент обязуется обеспечивать в течение срока действия договора необходимые согласования мест размещения линии(й) связи с собственниками, иными владельцами объектов, на территории которых размещаются линии связи и Оборудование связи.</w:t>
      </w:r>
    </w:p>
    <w:p w14:paraId="5BBA95DA" w14:textId="77777777" w:rsidR="00337C08" w:rsidRPr="00337C08" w:rsidRDefault="00337C08" w:rsidP="006D7381">
      <w:pPr>
        <w:pStyle w:val="a4"/>
        <w:numPr>
          <w:ilvl w:val="2"/>
          <w:numId w:val="3"/>
        </w:numPr>
        <w:tabs>
          <w:tab w:val="left" w:pos="0"/>
          <w:tab w:val="left" w:pos="426"/>
        </w:tabs>
        <w:ind w:left="0" w:firstLine="0"/>
        <w:jc w:val="both"/>
        <w:rPr>
          <w:bCs/>
          <w:color w:val="000000" w:themeColor="text1"/>
          <w:sz w:val="16"/>
          <w:szCs w:val="16"/>
        </w:rPr>
      </w:pPr>
      <w:r w:rsidRPr="006D7381">
        <w:rPr>
          <w:bCs/>
          <w:color w:val="000000" w:themeColor="text1"/>
          <w:sz w:val="16"/>
          <w:szCs w:val="16"/>
        </w:rPr>
        <w:t>При согласовании схемы, места выполнения работ (в том числе схемы подключения), при предоставлении представителям Оператора связи доступа на объект в целях исполнения Договора об оказании услуг связи обозначить места прохождения открытой/скрытой электропроводки, водосточных, водопроводных, газовых труб, инженерных коммуникаций, в том числе скрытых, а также несущих стен/конструкций, иных элементов объекта и, при возможности, здания в котором расположен объект, влияющих на предназначение, надлежащее использование объекта, здания. В случае неисполнения или ненадлежащего исполнения Абонентом обязанности, предусмотренной настоящим пунктом Условий, Абонент принимает на себя весь риск возможных неблагоприятных последствий, который могут возникнуть вследствие выполнения представителями Оператора связи работ на объекте.</w:t>
      </w:r>
    </w:p>
    <w:p w14:paraId="2013A4B0" w14:textId="77777777" w:rsidR="00337C08" w:rsidRPr="00337C08" w:rsidRDefault="00337C08" w:rsidP="006D7381">
      <w:pPr>
        <w:pStyle w:val="a4"/>
        <w:numPr>
          <w:ilvl w:val="2"/>
          <w:numId w:val="3"/>
        </w:numPr>
        <w:tabs>
          <w:tab w:val="left" w:pos="0"/>
          <w:tab w:val="left" w:pos="426"/>
        </w:tabs>
        <w:ind w:left="0" w:firstLine="0"/>
        <w:jc w:val="both"/>
        <w:rPr>
          <w:bCs/>
          <w:color w:val="000000" w:themeColor="text1"/>
          <w:sz w:val="16"/>
          <w:szCs w:val="16"/>
        </w:rPr>
      </w:pPr>
      <w:r w:rsidRPr="006D7381">
        <w:rPr>
          <w:bCs/>
          <w:color w:val="000000" w:themeColor="text1"/>
          <w:sz w:val="16"/>
          <w:szCs w:val="16"/>
        </w:rPr>
        <w:t>Предоставлять по первому требованию Оператора связи всю техническую документацию на оборудование, включая электрические схемы, инструкции по регулировке электронных приборов управления, электрические схемы и т. д.</w:t>
      </w:r>
    </w:p>
    <w:p w14:paraId="2CA1BB45" w14:textId="77777777" w:rsidR="00337C08" w:rsidRPr="00337C08" w:rsidRDefault="00337C08" w:rsidP="006D7381">
      <w:pPr>
        <w:pStyle w:val="a4"/>
        <w:numPr>
          <w:ilvl w:val="2"/>
          <w:numId w:val="3"/>
        </w:numPr>
        <w:tabs>
          <w:tab w:val="left" w:pos="0"/>
          <w:tab w:val="left" w:pos="426"/>
        </w:tabs>
        <w:ind w:left="0" w:firstLine="0"/>
        <w:jc w:val="both"/>
        <w:rPr>
          <w:bCs/>
          <w:color w:val="000000" w:themeColor="text1"/>
          <w:sz w:val="16"/>
          <w:szCs w:val="16"/>
        </w:rPr>
      </w:pPr>
      <w:r w:rsidRPr="006D7381">
        <w:rPr>
          <w:bCs/>
          <w:color w:val="000000" w:themeColor="text1"/>
          <w:sz w:val="16"/>
          <w:szCs w:val="16"/>
        </w:rPr>
        <w:t xml:space="preserve"> Обеспечивать представителям Оператора связи доступ к оборудованию (Абонента и Оператора связи) и линиям связи на объекте для осмотра и/или проведения модернизации, планово-профилактических, ремонтных, аварийно-восстановительных и монтажных работ (в т.ч. в целях создания дополнительных линий связи сети Оператора для других абонентов).</w:t>
      </w:r>
    </w:p>
    <w:p w14:paraId="539A1CE8" w14:textId="77777777" w:rsidR="00337C08" w:rsidRPr="00337C08" w:rsidRDefault="00337C08" w:rsidP="006D7381">
      <w:pPr>
        <w:pStyle w:val="a4"/>
        <w:numPr>
          <w:ilvl w:val="2"/>
          <w:numId w:val="3"/>
        </w:numPr>
        <w:tabs>
          <w:tab w:val="left" w:pos="0"/>
          <w:tab w:val="left" w:pos="426"/>
        </w:tabs>
        <w:ind w:left="0" w:firstLine="0"/>
        <w:jc w:val="both"/>
        <w:rPr>
          <w:bCs/>
          <w:color w:val="000000" w:themeColor="text1"/>
          <w:sz w:val="16"/>
          <w:szCs w:val="16"/>
        </w:rPr>
      </w:pPr>
      <w:r w:rsidRPr="006D7381">
        <w:rPr>
          <w:bCs/>
          <w:color w:val="000000" w:themeColor="text1"/>
          <w:sz w:val="16"/>
          <w:szCs w:val="16"/>
        </w:rPr>
        <w:t xml:space="preserve"> Нести ответственность на время действия Договора об оказании услуг связи по согласованию и решению всех административных, финансовых и технических вопросов на территории помещения (объекта) для размещения Оборудования и линий связи Оператора связи и организации предоставления Услуги. Нарушение Абонентом данного пункта, приведшее к невозможности функционирования Оборудования и линий связи Оператора связи, освобождает Оператора связи от исполнения настоящих Условий.</w:t>
      </w:r>
    </w:p>
    <w:p w14:paraId="5A53DE20" w14:textId="77777777" w:rsidR="00337C08" w:rsidRPr="00337C08" w:rsidRDefault="00337C08" w:rsidP="006D7381">
      <w:pPr>
        <w:pStyle w:val="a4"/>
        <w:numPr>
          <w:ilvl w:val="2"/>
          <w:numId w:val="3"/>
        </w:numPr>
        <w:tabs>
          <w:tab w:val="left" w:pos="0"/>
          <w:tab w:val="left" w:pos="426"/>
        </w:tabs>
        <w:ind w:left="0" w:firstLine="0"/>
        <w:jc w:val="both"/>
        <w:rPr>
          <w:bCs/>
          <w:color w:val="000000" w:themeColor="text1"/>
          <w:sz w:val="16"/>
          <w:szCs w:val="16"/>
        </w:rPr>
      </w:pPr>
      <w:r w:rsidRPr="00337C08">
        <w:rPr>
          <w:bCs/>
          <w:color w:val="000000" w:themeColor="text1"/>
          <w:sz w:val="16"/>
          <w:szCs w:val="16"/>
        </w:rPr>
        <w:t xml:space="preserve"> </w:t>
      </w:r>
      <w:r w:rsidRPr="006D7381">
        <w:rPr>
          <w:bCs/>
          <w:color w:val="000000" w:themeColor="text1"/>
          <w:sz w:val="16"/>
          <w:szCs w:val="16"/>
        </w:rPr>
        <w:t>При переносе или переустройстве линий связи, сооружений связи и (или) Оборудования Оператора связи на объекте вследствие строительства на объекте, капитального ремонта, реконструкции, переустройства и иных нужд, возместить расходы Оператору связи, связанные с такими переносом или переустройством.</w:t>
      </w:r>
    </w:p>
    <w:p w14:paraId="5E7D5667" w14:textId="77777777" w:rsidR="00337C08" w:rsidRPr="00337C08" w:rsidRDefault="00337C08" w:rsidP="006D7381">
      <w:pPr>
        <w:pStyle w:val="a4"/>
        <w:numPr>
          <w:ilvl w:val="2"/>
          <w:numId w:val="3"/>
        </w:numPr>
        <w:tabs>
          <w:tab w:val="left" w:pos="0"/>
          <w:tab w:val="left" w:pos="426"/>
        </w:tabs>
        <w:ind w:left="0" w:firstLine="0"/>
        <w:jc w:val="both"/>
        <w:rPr>
          <w:bCs/>
          <w:color w:val="000000" w:themeColor="text1"/>
          <w:sz w:val="16"/>
          <w:szCs w:val="16"/>
        </w:rPr>
      </w:pPr>
      <w:r w:rsidRPr="00337C08">
        <w:rPr>
          <w:bCs/>
          <w:color w:val="000000" w:themeColor="text1"/>
          <w:sz w:val="16"/>
          <w:szCs w:val="16"/>
        </w:rPr>
        <w:t xml:space="preserve"> </w:t>
      </w:r>
      <w:r w:rsidRPr="006D7381">
        <w:rPr>
          <w:bCs/>
          <w:color w:val="000000" w:themeColor="text1"/>
          <w:sz w:val="16"/>
          <w:szCs w:val="16"/>
        </w:rPr>
        <w:t>Обеспечить сохранность Оборудования и линий связи Оператора связи и их целевое использование.</w:t>
      </w:r>
    </w:p>
    <w:p w14:paraId="09689306" w14:textId="77777777" w:rsidR="00337C08" w:rsidRPr="00337C08" w:rsidRDefault="00337C08" w:rsidP="006D7381">
      <w:pPr>
        <w:pStyle w:val="a4"/>
        <w:numPr>
          <w:ilvl w:val="2"/>
          <w:numId w:val="3"/>
        </w:numPr>
        <w:tabs>
          <w:tab w:val="left" w:pos="0"/>
          <w:tab w:val="left" w:pos="426"/>
        </w:tabs>
        <w:ind w:left="0" w:firstLine="0"/>
        <w:jc w:val="both"/>
        <w:rPr>
          <w:bCs/>
          <w:color w:val="000000" w:themeColor="text1"/>
          <w:sz w:val="16"/>
          <w:szCs w:val="16"/>
        </w:rPr>
      </w:pPr>
      <w:r w:rsidRPr="00337C08">
        <w:rPr>
          <w:bCs/>
          <w:color w:val="000000" w:themeColor="text1"/>
          <w:sz w:val="16"/>
          <w:szCs w:val="16"/>
        </w:rPr>
        <w:t xml:space="preserve"> </w:t>
      </w:r>
      <w:r w:rsidRPr="006D7381">
        <w:rPr>
          <w:bCs/>
          <w:color w:val="000000" w:themeColor="text1"/>
          <w:sz w:val="16"/>
          <w:szCs w:val="16"/>
        </w:rPr>
        <w:t>Соблюдать правила эксплуатации Оборудования (Абонента и Оператора связи), содержать в сохранности и принимать меры по исправному состоянию Оборудования и линий связи Оператора связи в случае его нахождения на объекте.</w:t>
      </w:r>
    </w:p>
    <w:p w14:paraId="0BDD0C59" w14:textId="77777777" w:rsidR="00337C08" w:rsidRPr="00337C08" w:rsidRDefault="00337C08" w:rsidP="006D7381">
      <w:pPr>
        <w:pStyle w:val="a4"/>
        <w:numPr>
          <w:ilvl w:val="2"/>
          <w:numId w:val="3"/>
        </w:numPr>
        <w:tabs>
          <w:tab w:val="left" w:pos="0"/>
          <w:tab w:val="left" w:pos="426"/>
        </w:tabs>
        <w:ind w:left="0" w:firstLine="0"/>
        <w:jc w:val="both"/>
        <w:rPr>
          <w:bCs/>
          <w:color w:val="000000" w:themeColor="text1"/>
          <w:sz w:val="16"/>
          <w:szCs w:val="16"/>
        </w:rPr>
      </w:pPr>
      <w:r w:rsidRPr="00337C08">
        <w:rPr>
          <w:bCs/>
          <w:color w:val="000000" w:themeColor="text1"/>
          <w:sz w:val="16"/>
          <w:szCs w:val="16"/>
        </w:rPr>
        <w:t xml:space="preserve"> </w:t>
      </w:r>
      <w:r w:rsidRPr="006D7381">
        <w:rPr>
          <w:bCs/>
          <w:color w:val="000000" w:themeColor="text1"/>
          <w:sz w:val="16"/>
          <w:szCs w:val="16"/>
        </w:rPr>
        <w:t>Не вскрывать, не нарушать целостность гарантийных пломб, не модифицировать, не производить какое-либо техническое обслуживание, перенастройку или ремонт Оборудования Оператора связи самостоятельно или силами третьих лиц.</w:t>
      </w:r>
    </w:p>
    <w:p w14:paraId="3A2F6A87" w14:textId="77777777" w:rsidR="0038164B" w:rsidRPr="00D01F47" w:rsidRDefault="0038164B" w:rsidP="006D7381">
      <w:pPr>
        <w:tabs>
          <w:tab w:val="left" w:pos="0"/>
          <w:tab w:val="left" w:pos="426"/>
        </w:tabs>
        <w:jc w:val="both"/>
        <w:rPr>
          <w:sz w:val="16"/>
          <w:szCs w:val="16"/>
        </w:rPr>
      </w:pPr>
    </w:p>
    <w:p w14:paraId="48169FB9" w14:textId="77777777" w:rsidR="0038164B" w:rsidRPr="00D01F47" w:rsidRDefault="001D1FB1" w:rsidP="006D7381">
      <w:pPr>
        <w:tabs>
          <w:tab w:val="left" w:pos="0"/>
          <w:tab w:val="left" w:pos="426"/>
        </w:tabs>
        <w:jc w:val="both"/>
        <w:rPr>
          <w:sz w:val="16"/>
          <w:szCs w:val="16"/>
        </w:rPr>
      </w:pPr>
      <w:r>
        <w:rPr>
          <w:sz w:val="16"/>
          <w:szCs w:val="16"/>
        </w:rPr>
        <w:t xml:space="preserve">3.2.2 </w:t>
      </w:r>
      <w:r w:rsidR="0038164B" w:rsidRPr="00D01F47">
        <w:rPr>
          <w:sz w:val="16"/>
          <w:szCs w:val="16"/>
        </w:rPr>
        <w:t>Не предоставлять каналы в пользование третьим лицам (организациям).</w:t>
      </w:r>
    </w:p>
    <w:p w14:paraId="26FA5E84" w14:textId="77777777" w:rsidR="0038164B" w:rsidRPr="00D01F47" w:rsidRDefault="001D1FB1" w:rsidP="006D7381">
      <w:pPr>
        <w:tabs>
          <w:tab w:val="left" w:pos="0"/>
        </w:tabs>
        <w:jc w:val="both"/>
        <w:rPr>
          <w:sz w:val="16"/>
          <w:szCs w:val="16"/>
        </w:rPr>
      </w:pPr>
      <w:r>
        <w:rPr>
          <w:sz w:val="16"/>
          <w:szCs w:val="16"/>
        </w:rPr>
        <w:t xml:space="preserve">3.2.3 </w:t>
      </w:r>
      <w:r w:rsidR="0038164B" w:rsidRPr="00D01F47">
        <w:rPr>
          <w:sz w:val="16"/>
          <w:szCs w:val="16"/>
        </w:rPr>
        <w:t>Организовать соединительную линию (канал, тракт передачи, прямой провод) от предоставленного Оператором связи оконечного устройства канала до абонентского терминала за свой счет. Если соединительная линия (канал, тракт передачи, прямой провод) предоставляется Оператором связи, то ее стоимость оплачивается Абонентом по отдельному соглашению.</w:t>
      </w:r>
    </w:p>
    <w:p w14:paraId="6E08AD6A" w14:textId="77777777" w:rsidR="0038164B" w:rsidRPr="00D01F47" w:rsidRDefault="001D1FB1" w:rsidP="006D7381">
      <w:pPr>
        <w:tabs>
          <w:tab w:val="left" w:pos="0"/>
        </w:tabs>
        <w:jc w:val="both"/>
        <w:rPr>
          <w:sz w:val="16"/>
          <w:szCs w:val="16"/>
        </w:rPr>
      </w:pPr>
      <w:r>
        <w:rPr>
          <w:sz w:val="16"/>
          <w:szCs w:val="16"/>
        </w:rPr>
        <w:t xml:space="preserve">3.2.4 </w:t>
      </w:r>
      <w:r w:rsidR="0038164B" w:rsidRPr="00D01F47">
        <w:rPr>
          <w:sz w:val="16"/>
          <w:szCs w:val="16"/>
        </w:rPr>
        <w:t>Подключить терминальное устройство, имеющее сертификат соответствия, выданного федеральным органом исполнительной власти, к предоставленной Оператором связи точке приема канала.</w:t>
      </w:r>
    </w:p>
    <w:p w14:paraId="5DF1B5F0" w14:textId="77777777" w:rsidR="0038164B" w:rsidRPr="00D01F47" w:rsidRDefault="001D1FB1" w:rsidP="006D7381">
      <w:pPr>
        <w:tabs>
          <w:tab w:val="left" w:pos="0"/>
          <w:tab w:val="left" w:pos="426"/>
        </w:tabs>
        <w:jc w:val="both"/>
        <w:rPr>
          <w:sz w:val="16"/>
          <w:szCs w:val="16"/>
        </w:rPr>
      </w:pPr>
      <w:r>
        <w:rPr>
          <w:sz w:val="16"/>
          <w:szCs w:val="16"/>
        </w:rPr>
        <w:t xml:space="preserve">3.2.5 </w:t>
      </w:r>
      <w:proofErr w:type="gramStart"/>
      <w:r w:rsidR="0038164B" w:rsidRPr="00D01F47">
        <w:rPr>
          <w:sz w:val="16"/>
          <w:szCs w:val="16"/>
        </w:rPr>
        <w:t>В</w:t>
      </w:r>
      <w:proofErr w:type="gramEnd"/>
      <w:r w:rsidR="0038164B" w:rsidRPr="00D01F47">
        <w:rPr>
          <w:sz w:val="16"/>
          <w:szCs w:val="16"/>
        </w:rPr>
        <w:t xml:space="preserve"> случае </w:t>
      </w:r>
      <w:r w:rsidR="00AF3BB6" w:rsidRPr="00D01F47">
        <w:rPr>
          <w:sz w:val="16"/>
          <w:szCs w:val="16"/>
        </w:rPr>
        <w:t>нарушени</w:t>
      </w:r>
      <w:r w:rsidR="00AF3BB6">
        <w:rPr>
          <w:sz w:val="16"/>
          <w:szCs w:val="16"/>
        </w:rPr>
        <w:t>я</w:t>
      </w:r>
      <w:r w:rsidR="00AF3BB6" w:rsidRPr="00D01F47">
        <w:rPr>
          <w:sz w:val="16"/>
          <w:szCs w:val="16"/>
        </w:rPr>
        <w:t xml:space="preserve"> </w:t>
      </w:r>
      <w:r w:rsidR="0038164B" w:rsidRPr="00D01F47">
        <w:rPr>
          <w:sz w:val="16"/>
          <w:szCs w:val="16"/>
        </w:rPr>
        <w:t>нормальной работы каналов сообщать сменному техперсон</w:t>
      </w:r>
      <w:r w:rsidR="0038164B">
        <w:rPr>
          <w:sz w:val="16"/>
          <w:szCs w:val="16"/>
        </w:rPr>
        <w:t xml:space="preserve">алу Оператора связи </w:t>
      </w:r>
      <w:r w:rsidR="0038164B" w:rsidRPr="004415B3">
        <w:rPr>
          <w:sz w:val="16"/>
          <w:szCs w:val="16"/>
        </w:rPr>
        <w:t>по телефону</w:t>
      </w:r>
      <w:r>
        <w:rPr>
          <w:sz w:val="16"/>
          <w:szCs w:val="16"/>
        </w:rPr>
        <w:t>:</w:t>
      </w:r>
      <w:r w:rsidR="0038164B" w:rsidRPr="004415B3">
        <w:rPr>
          <w:sz w:val="16"/>
          <w:szCs w:val="16"/>
        </w:rPr>
        <w:t xml:space="preserve"> (843) 238-00-00.</w:t>
      </w:r>
    </w:p>
    <w:p w14:paraId="1CDDB0E6" w14:textId="77777777" w:rsidR="0038164B" w:rsidRPr="00D01F47" w:rsidRDefault="001D1FB1" w:rsidP="006D7381">
      <w:pPr>
        <w:tabs>
          <w:tab w:val="left" w:pos="0"/>
          <w:tab w:val="left" w:pos="426"/>
        </w:tabs>
        <w:jc w:val="both"/>
        <w:rPr>
          <w:sz w:val="16"/>
          <w:szCs w:val="16"/>
        </w:rPr>
      </w:pPr>
      <w:r>
        <w:rPr>
          <w:sz w:val="16"/>
          <w:szCs w:val="16"/>
        </w:rPr>
        <w:t xml:space="preserve">3.2.6 </w:t>
      </w:r>
      <w:r w:rsidR="0038164B" w:rsidRPr="00D01F47">
        <w:rPr>
          <w:sz w:val="16"/>
          <w:szCs w:val="16"/>
        </w:rPr>
        <w:t>Не изменять технические условия предоставления и технологический режим работы каналов без согласования с Оператором связи.</w:t>
      </w:r>
    </w:p>
    <w:p w14:paraId="7FD832EE" w14:textId="77777777" w:rsidR="0038164B" w:rsidRPr="00D01F47" w:rsidRDefault="0038164B" w:rsidP="006D7381">
      <w:pPr>
        <w:tabs>
          <w:tab w:val="left" w:pos="0"/>
          <w:tab w:val="left" w:pos="426"/>
        </w:tabs>
        <w:jc w:val="both"/>
        <w:rPr>
          <w:sz w:val="16"/>
          <w:szCs w:val="16"/>
        </w:rPr>
      </w:pPr>
    </w:p>
    <w:p w14:paraId="2426CA53" w14:textId="77777777" w:rsidR="00261944" w:rsidRDefault="00261944" w:rsidP="006D7381">
      <w:pPr>
        <w:tabs>
          <w:tab w:val="left" w:pos="0"/>
        </w:tabs>
        <w:jc w:val="both"/>
      </w:pPr>
    </w:p>
    <w:sectPr w:rsidR="00261944">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1672A" w14:textId="77777777" w:rsidR="007C1AB8" w:rsidRDefault="007C1AB8" w:rsidP="006F0753">
      <w:r>
        <w:separator/>
      </w:r>
    </w:p>
  </w:endnote>
  <w:endnote w:type="continuationSeparator" w:id="0">
    <w:p w14:paraId="091437F7" w14:textId="77777777" w:rsidR="007C1AB8" w:rsidRDefault="007C1AB8" w:rsidP="006F0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11168" w14:textId="77777777" w:rsidR="007C1AB8" w:rsidRDefault="007C1AB8" w:rsidP="006F0753">
      <w:r>
        <w:separator/>
      </w:r>
    </w:p>
  </w:footnote>
  <w:footnote w:type="continuationSeparator" w:id="0">
    <w:p w14:paraId="3C358E97" w14:textId="77777777" w:rsidR="007C1AB8" w:rsidRDefault="007C1AB8" w:rsidP="006F07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DA403" w14:textId="660C250C" w:rsidR="006F0753" w:rsidRDefault="006F0753" w:rsidP="008602F5">
    <w:pPr>
      <w:pStyle w:val="ad"/>
      <w:ind w:left="5670" w:right="-1" w:firstLine="14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01F75"/>
    <w:multiLevelType w:val="multilevel"/>
    <w:tmpl w:val="584236F2"/>
    <w:lvl w:ilvl="0">
      <w:start w:val="1"/>
      <w:numFmt w:val="decimal"/>
      <w:lvlText w:val="%1."/>
      <w:lvlJc w:val="left"/>
      <w:pPr>
        <w:ind w:left="644"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288" w:hanging="720"/>
      </w:pPr>
      <w:rPr>
        <w:rFonts w:hint="default"/>
        <w:b w:val="0"/>
        <w:strike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C126F09"/>
    <w:multiLevelType w:val="multilevel"/>
    <w:tmpl w:val="1084F2C6"/>
    <w:lvl w:ilvl="0">
      <w:start w:val="3"/>
      <w:numFmt w:val="decimal"/>
      <w:lvlText w:val="%1."/>
      <w:lvlJc w:val="left"/>
      <w:pPr>
        <w:ind w:left="405" w:hanging="405"/>
      </w:pPr>
      <w:rPr>
        <w:rFonts w:hint="default"/>
        <w:b w:val="0"/>
      </w:rPr>
    </w:lvl>
    <w:lvl w:ilvl="1">
      <w:start w:val="2"/>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15:restartNumberingAfterBreak="0">
    <w:nsid w:val="7EC932C5"/>
    <w:multiLevelType w:val="multilevel"/>
    <w:tmpl w:val="FC52605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996"/>
    <w:rsid w:val="00170148"/>
    <w:rsid w:val="001D1FB1"/>
    <w:rsid w:val="002042D0"/>
    <w:rsid w:val="00261944"/>
    <w:rsid w:val="00287ECE"/>
    <w:rsid w:val="002C1336"/>
    <w:rsid w:val="00310922"/>
    <w:rsid w:val="003302BC"/>
    <w:rsid w:val="00337C08"/>
    <w:rsid w:val="0038164B"/>
    <w:rsid w:val="003B6772"/>
    <w:rsid w:val="003E1C4E"/>
    <w:rsid w:val="0044064F"/>
    <w:rsid w:val="004415B3"/>
    <w:rsid w:val="00474E24"/>
    <w:rsid w:val="004B32A0"/>
    <w:rsid w:val="004C5A63"/>
    <w:rsid w:val="00573CA4"/>
    <w:rsid w:val="005C4ABC"/>
    <w:rsid w:val="00631A9F"/>
    <w:rsid w:val="00691E9E"/>
    <w:rsid w:val="006D7381"/>
    <w:rsid w:val="006E6996"/>
    <w:rsid w:val="006F0753"/>
    <w:rsid w:val="007C1AB8"/>
    <w:rsid w:val="008333A2"/>
    <w:rsid w:val="00842C3B"/>
    <w:rsid w:val="008602F5"/>
    <w:rsid w:val="00906734"/>
    <w:rsid w:val="00A53CF3"/>
    <w:rsid w:val="00AA4AA9"/>
    <w:rsid w:val="00AF3BB6"/>
    <w:rsid w:val="00CB6290"/>
    <w:rsid w:val="00D27601"/>
    <w:rsid w:val="00E76584"/>
    <w:rsid w:val="00F91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8C7E5"/>
  <w15:chartTrackingRefBased/>
  <w15:docId w15:val="{9CA645D7-FAC4-4839-A81E-28B32654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6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816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List Paragraph"/>
    <w:basedOn w:val="a"/>
    <w:uiPriority w:val="34"/>
    <w:qFormat/>
    <w:rsid w:val="00310922"/>
    <w:pPr>
      <w:ind w:left="720"/>
      <w:contextualSpacing/>
    </w:pPr>
  </w:style>
  <w:style w:type="paragraph" w:styleId="a5">
    <w:name w:val="Balloon Text"/>
    <w:basedOn w:val="a"/>
    <w:link w:val="a6"/>
    <w:uiPriority w:val="99"/>
    <w:semiHidden/>
    <w:unhideWhenUsed/>
    <w:rsid w:val="003E1C4E"/>
    <w:rPr>
      <w:rFonts w:ascii="Segoe UI" w:hAnsi="Segoe UI" w:cs="Segoe UI"/>
      <w:sz w:val="18"/>
      <w:szCs w:val="18"/>
    </w:rPr>
  </w:style>
  <w:style w:type="character" w:customStyle="1" w:styleId="a6">
    <w:name w:val="Текст выноски Знак"/>
    <w:basedOn w:val="a0"/>
    <w:link w:val="a5"/>
    <w:uiPriority w:val="99"/>
    <w:semiHidden/>
    <w:rsid w:val="003E1C4E"/>
    <w:rPr>
      <w:rFonts w:ascii="Segoe UI" w:eastAsia="Times New Roman" w:hAnsi="Segoe UI" w:cs="Segoe UI"/>
      <w:sz w:val="18"/>
      <w:szCs w:val="18"/>
      <w:lang w:eastAsia="ru-RU"/>
    </w:rPr>
  </w:style>
  <w:style w:type="character" w:styleId="a7">
    <w:name w:val="annotation reference"/>
    <w:basedOn w:val="a0"/>
    <w:uiPriority w:val="99"/>
    <w:semiHidden/>
    <w:unhideWhenUsed/>
    <w:rsid w:val="00337C08"/>
    <w:rPr>
      <w:sz w:val="16"/>
      <w:szCs w:val="16"/>
    </w:rPr>
  </w:style>
  <w:style w:type="paragraph" w:styleId="a8">
    <w:name w:val="annotation text"/>
    <w:basedOn w:val="a"/>
    <w:link w:val="a9"/>
    <w:uiPriority w:val="99"/>
    <w:semiHidden/>
    <w:unhideWhenUsed/>
    <w:rsid w:val="00337C08"/>
    <w:rPr>
      <w:sz w:val="20"/>
      <w:szCs w:val="20"/>
    </w:rPr>
  </w:style>
  <w:style w:type="character" w:customStyle="1" w:styleId="a9">
    <w:name w:val="Текст примечания Знак"/>
    <w:basedOn w:val="a0"/>
    <w:link w:val="a8"/>
    <w:uiPriority w:val="99"/>
    <w:semiHidden/>
    <w:rsid w:val="00337C08"/>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337C08"/>
    <w:rPr>
      <w:b/>
      <w:bCs/>
    </w:rPr>
  </w:style>
  <w:style w:type="character" w:customStyle="1" w:styleId="ab">
    <w:name w:val="Тема примечания Знак"/>
    <w:basedOn w:val="a9"/>
    <w:link w:val="aa"/>
    <w:uiPriority w:val="99"/>
    <w:semiHidden/>
    <w:rsid w:val="00337C08"/>
    <w:rPr>
      <w:rFonts w:ascii="Times New Roman" w:eastAsia="Times New Roman" w:hAnsi="Times New Roman" w:cs="Times New Roman"/>
      <w:b/>
      <w:bCs/>
      <w:sz w:val="20"/>
      <w:szCs w:val="20"/>
      <w:lang w:eastAsia="ru-RU"/>
    </w:rPr>
  </w:style>
  <w:style w:type="paragraph" w:styleId="ac">
    <w:name w:val="Revision"/>
    <w:hidden/>
    <w:uiPriority w:val="99"/>
    <w:semiHidden/>
    <w:rsid w:val="00337C08"/>
    <w:pPr>
      <w:spacing w:after="0"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6F0753"/>
    <w:pPr>
      <w:tabs>
        <w:tab w:val="center" w:pos="4677"/>
        <w:tab w:val="right" w:pos="9355"/>
      </w:tabs>
    </w:pPr>
  </w:style>
  <w:style w:type="character" w:customStyle="1" w:styleId="ae">
    <w:name w:val="Верхний колонтитул Знак"/>
    <w:basedOn w:val="a0"/>
    <w:link w:val="ad"/>
    <w:uiPriority w:val="99"/>
    <w:rsid w:val="006F0753"/>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6F0753"/>
    <w:pPr>
      <w:tabs>
        <w:tab w:val="center" w:pos="4677"/>
        <w:tab w:val="right" w:pos="9355"/>
      </w:tabs>
    </w:pPr>
  </w:style>
  <w:style w:type="character" w:customStyle="1" w:styleId="af0">
    <w:name w:val="Нижний колонтитул Знак"/>
    <w:basedOn w:val="a0"/>
    <w:link w:val="af"/>
    <w:uiPriority w:val="99"/>
    <w:rsid w:val="006F075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429019">
      <w:bodyDiv w:val="1"/>
      <w:marLeft w:val="0"/>
      <w:marRight w:val="0"/>
      <w:marTop w:val="0"/>
      <w:marBottom w:val="0"/>
      <w:divBdr>
        <w:top w:val="none" w:sz="0" w:space="0" w:color="auto"/>
        <w:left w:val="none" w:sz="0" w:space="0" w:color="auto"/>
        <w:bottom w:val="none" w:sz="0" w:space="0" w:color="auto"/>
        <w:right w:val="none" w:sz="0" w:space="0" w:color="auto"/>
      </w:divBdr>
    </w:div>
    <w:div w:id="135013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1566</Words>
  <Characters>8929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Афанасьева Наталья Андреевна</dc:creator>
  <cp:keywords/>
  <dc:description/>
  <cp:lastModifiedBy>Курсикова Екатерина Андреевна</cp:lastModifiedBy>
  <cp:revision>9</cp:revision>
  <dcterms:created xsi:type="dcterms:W3CDTF">2025-01-14T08:22:00Z</dcterms:created>
  <dcterms:modified xsi:type="dcterms:W3CDTF">2025-02-11T06:36:00Z</dcterms:modified>
</cp:coreProperties>
</file>